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68A37" w14:textId="3EF174F9" w:rsidR="005952DB" w:rsidRPr="008C6406" w:rsidRDefault="005952DB" w:rsidP="005952DB">
      <w:pPr>
        <w:spacing w:after="0" w:line="240" w:lineRule="auto"/>
        <w:jc w:val="right"/>
        <w:rPr>
          <w:rFonts w:ascii="Arial" w:hAnsi="Arial" w:cs="Arial"/>
          <w:lang w:val="lv-LV"/>
        </w:rPr>
      </w:pPr>
      <w:r w:rsidRPr="008C6406">
        <w:rPr>
          <w:rFonts w:ascii="Arial" w:hAnsi="Arial" w:cs="Arial"/>
          <w:lang w:val="lv-LV"/>
        </w:rPr>
        <w:t>Apstiprināts</w:t>
      </w:r>
    </w:p>
    <w:p w14:paraId="3B414C54" w14:textId="77777777" w:rsidR="005952DB" w:rsidRPr="008C6406" w:rsidRDefault="005952DB" w:rsidP="005952DB">
      <w:pPr>
        <w:spacing w:after="0" w:line="240" w:lineRule="auto"/>
        <w:jc w:val="right"/>
        <w:rPr>
          <w:rFonts w:ascii="Arial" w:hAnsi="Arial" w:cs="Arial"/>
          <w:lang w:val="lv-LV"/>
        </w:rPr>
      </w:pPr>
      <w:r w:rsidRPr="008C6406">
        <w:rPr>
          <w:rFonts w:ascii="Arial" w:hAnsi="Arial" w:cs="Arial"/>
          <w:lang w:val="lv-LV"/>
        </w:rPr>
        <w:t>Jāzepa Vītola Latvijas Mūzikas akadēmijas</w:t>
      </w:r>
    </w:p>
    <w:p w14:paraId="5319FF04" w14:textId="0E805A14" w:rsidR="005952DB" w:rsidRPr="008C6406" w:rsidRDefault="005952DB" w:rsidP="005952DB">
      <w:pPr>
        <w:spacing w:after="0" w:line="240" w:lineRule="auto"/>
        <w:jc w:val="right"/>
        <w:rPr>
          <w:rFonts w:ascii="Arial" w:hAnsi="Arial" w:cs="Arial"/>
          <w:lang w:val="lv-LV"/>
        </w:rPr>
      </w:pPr>
      <w:r w:rsidRPr="008C6406">
        <w:rPr>
          <w:rFonts w:ascii="Arial" w:hAnsi="Arial" w:cs="Arial"/>
          <w:lang w:val="lv-LV"/>
        </w:rPr>
        <w:t xml:space="preserve">2024. gada 13. novembra JVLMA Senāta sēdē, protokols nr. </w:t>
      </w:r>
      <w:r w:rsidR="00845339">
        <w:rPr>
          <w:rFonts w:ascii="Arial" w:hAnsi="Arial" w:cs="Arial"/>
          <w:lang w:val="lv-LV"/>
        </w:rPr>
        <w:t>9</w:t>
      </w:r>
    </w:p>
    <w:p w14:paraId="6EAB969A" w14:textId="77777777" w:rsidR="005952DB" w:rsidRPr="008C6406" w:rsidRDefault="005952DB" w:rsidP="005952DB">
      <w:pPr>
        <w:spacing w:after="0" w:line="240" w:lineRule="auto"/>
        <w:jc w:val="right"/>
        <w:rPr>
          <w:rFonts w:ascii="Arial" w:hAnsi="Arial" w:cs="Arial"/>
          <w:lang w:val="lv-LV"/>
        </w:rPr>
      </w:pPr>
    </w:p>
    <w:p w14:paraId="275927C1" w14:textId="77777777" w:rsidR="005952DB" w:rsidRPr="008C6406" w:rsidRDefault="005952DB" w:rsidP="005952DB">
      <w:pPr>
        <w:spacing w:after="0" w:line="240" w:lineRule="auto"/>
        <w:jc w:val="center"/>
        <w:rPr>
          <w:rFonts w:ascii="Arial" w:hAnsi="Arial" w:cs="Arial"/>
          <w:b/>
          <w:bCs/>
          <w:lang w:val="lv-LV"/>
        </w:rPr>
      </w:pPr>
      <w:r w:rsidRPr="008C6406">
        <w:rPr>
          <w:rFonts w:ascii="Arial" w:hAnsi="Arial" w:cs="Arial"/>
          <w:b/>
          <w:bCs/>
          <w:lang w:val="lv-LV"/>
        </w:rPr>
        <w:t>Jāzepa Vītola Latvijas Mūzikas akadēmijas</w:t>
      </w:r>
    </w:p>
    <w:p w14:paraId="2256CECA" w14:textId="77777777" w:rsidR="005952DB" w:rsidRPr="008C6406" w:rsidRDefault="005952DB" w:rsidP="005952DB">
      <w:pPr>
        <w:spacing w:after="0" w:line="240" w:lineRule="auto"/>
        <w:jc w:val="center"/>
        <w:rPr>
          <w:rFonts w:ascii="Arial" w:hAnsi="Arial" w:cs="Arial"/>
          <w:b/>
          <w:bCs/>
          <w:lang w:val="lv-LV"/>
        </w:rPr>
      </w:pPr>
      <w:r w:rsidRPr="008C6406">
        <w:rPr>
          <w:rFonts w:ascii="Arial" w:hAnsi="Arial" w:cs="Arial"/>
          <w:b/>
          <w:bCs/>
          <w:lang w:val="lv-LV"/>
        </w:rPr>
        <w:t>Profesoru padomes nolikums</w:t>
      </w:r>
    </w:p>
    <w:p w14:paraId="28359B6F" w14:textId="77777777" w:rsidR="005952DB" w:rsidRPr="008C6406" w:rsidRDefault="005952DB" w:rsidP="005952DB">
      <w:pPr>
        <w:spacing w:after="0" w:line="240" w:lineRule="auto"/>
        <w:jc w:val="center"/>
        <w:rPr>
          <w:rFonts w:ascii="Arial" w:hAnsi="Arial" w:cs="Arial"/>
          <w:b/>
          <w:bCs/>
          <w:lang w:val="lv-LV"/>
        </w:rPr>
      </w:pPr>
    </w:p>
    <w:p w14:paraId="2D190498" w14:textId="7747CD48" w:rsidR="005952DB" w:rsidRPr="008C6406" w:rsidRDefault="005952DB" w:rsidP="005952DB">
      <w:pPr>
        <w:spacing w:after="0" w:line="240" w:lineRule="auto"/>
        <w:jc w:val="center"/>
        <w:rPr>
          <w:rFonts w:ascii="Arial" w:hAnsi="Arial" w:cs="Arial"/>
          <w:b/>
          <w:bCs/>
          <w:lang w:val="lv-LV"/>
        </w:rPr>
      </w:pPr>
      <w:r w:rsidRPr="008C6406">
        <w:rPr>
          <w:rFonts w:ascii="Arial" w:hAnsi="Arial" w:cs="Arial"/>
          <w:b/>
          <w:bCs/>
          <w:lang w:val="lv-LV"/>
        </w:rPr>
        <w:t>I Vispārīgie noteikumi</w:t>
      </w:r>
    </w:p>
    <w:p w14:paraId="1D77F5CC" w14:textId="77777777" w:rsidR="005952DB" w:rsidRPr="008C6406" w:rsidRDefault="005952DB" w:rsidP="005952DB">
      <w:pPr>
        <w:spacing w:after="0" w:line="240" w:lineRule="auto"/>
        <w:jc w:val="center"/>
        <w:rPr>
          <w:rFonts w:ascii="Arial" w:hAnsi="Arial" w:cs="Arial"/>
          <w:b/>
          <w:bCs/>
          <w:lang w:val="lv-LV"/>
        </w:rPr>
      </w:pPr>
    </w:p>
    <w:p w14:paraId="7C96D950" w14:textId="7EB9DBAE" w:rsidR="00765E69" w:rsidRPr="008C6406" w:rsidRDefault="00765E69" w:rsidP="00765E69">
      <w:pPr>
        <w:spacing w:after="0" w:line="240" w:lineRule="auto"/>
        <w:ind w:firstLine="284"/>
        <w:jc w:val="both"/>
        <w:rPr>
          <w:rFonts w:ascii="Arial" w:hAnsi="Arial" w:cs="Arial"/>
          <w:lang w:val="lv-LV"/>
        </w:rPr>
      </w:pPr>
      <w:r w:rsidRPr="008C6406">
        <w:rPr>
          <w:rFonts w:ascii="Arial" w:hAnsi="Arial" w:cs="Arial"/>
          <w:lang w:val="lv-LV"/>
        </w:rPr>
        <w:t>1. Jāzepa Vītola Latvijas Mūzikas akadēmijas (turpmāk tekstā – JVLMA) Profesoru padomes nolikums nosaka JVLMA Profesoru padomes izveides kārtību un darbību tiktāl, ciktāl to nenosaka ārējie normatīvie akti.</w:t>
      </w:r>
    </w:p>
    <w:p w14:paraId="56990620" w14:textId="77777777" w:rsidR="00765E69" w:rsidRPr="008C6406" w:rsidRDefault="00765E69" w:rsidP="00765E69">
      <w:pPr>
        <w:spacing w:after="0" w:line="240" w:lineRule="auto"/>
        <w:ind w:firstLine="284"/>
        <w:jc w:val="both"/>
        <w:rPr>
          <w:rFonts w:ascii="Arial" w:hAnsi="Arial" w:cs="Arial"/>
          <w:lang w:val="lv-LV"/>
        </w:rPr>
      </w:pPr>
      <w:r w:rsidRPr="008C6406">
        <w:rPr>
          <w:rFonts w:ascii="Arial" w:hAnsi="Arial" w:cs="Arial"/>
          <w:lang w:val="lv-LV"/>
        </w:rPr>
        <w:t xml:space="preserve">2. Profesoru padome ir izveidota zinātnes nozares “Mūzika, vizuālās mākslas un arhitektūra” </w:t>
      </w:r>
      <w:proofErr w:type="spellStart"/>
      <w:r w:rsidRPr="008C6406">
        <w:rPr>
          <w:rFonts w:ascii="Arial" w:hAnsi="Arial" w:cs="Arial"/>
          <w:lang w:val="lv-LV"/>
        </w:rPr>
        <w:t>apakšnozares</w:t>
      </w:r>
      <w:proofErr w:type="spellEnd"/>
      <w:r w:rsidRPr="008C6406">
        <w:rPr>
          <w:rFonts w:ascii="Arial" w:hAnsi="Arial" w:cs="Arial"/>
          <w:lang w:val="lv-LV"/>
        </w:rPr>
        <w:t xml:space="preserve"> “Muzikoloģija” mūzikas jomā un pieņem lēmumu par:</w:t>
      </w:r>
    </w:p>
    <w:p w14:paraId="2C0B9C7F" w14:textId="77777777" w:rsidR="00765E69" w:rsidRPr="008C6406" w:rsidRDefault="00765E69" w:rsidP="00765E69">
      <w:pPr>
        <w:spacing w:after="0" w:line="240" w:lineRule="auto"/>
        <w:ind w:firstLine="284"/>
        <w:jc w:val="both"/>
        <w:rPr>
          <w:rFonts w:ascii="Arial" w:hAnsi="Arial" w:cs="Arial"/>
          <w:lang w:val="lv-LV"/>
        </w:rPr>
      </w:pPr>
      <w:r w:rsidRPr="008C6406">
        <w:rPr>
          <w:rFonts w:ascii="Arial" w:hAnsi="Arial" w:cs="Arial"/>
          <w:lang w:val="lv-LV"/>
        </w:rPr>
        <w:t>2.1. profesora vai asociētā profesora amata pretendenta ievēlēšanu vai neievēlēšanu akadēmiskajā amatā;</w:t>
      </w:r>
    </w:p>
    <w:p w14:paraId="3D7BD3DB" w14:textId="7BA70B02" w:rsidR="00765E69" w:rsidRPr="008C6406" w:rsidRDefault="00765E69" w:rsidP="00765E69">
      <w:pPr>
        <w:spacing w:after="0" w:line="240" w:lineRule="auto"/>
        <w:ind w:firstLine="284"/>
        <w:jc w:val="both"/>
        <w:rPr>
          <w:rFonts w:ascii="Arial" w:hAnsi="Arial" w:cs="Arial"/>
          <w:lang w:val="lv-LV"/>
        </w:rPr>
      </w:pPr>
      <w:r w:rsidRPr="008C6406">
        <w:rPr>
          <w:rFonts w:ascii="Arial" w:hAnsi="Arial" w:cs="Arial"/>
          <w:lang w:val="lv-LV"/>
        </w:rPr>
        <w:t>2.2. amatā esoša profesora vai asociētā profesora darbības rezultātu atbilstību zinātniskās un pedagoģiskās kvalifikācijas vai mākslinieciskās jaunrades darba rezultātu novērtējumam.</w:t>
      </w:r>
    </w:p>
    <w:p w14:paraId="233CB19D" w14:textId="404FABF3" w:rsidR="00765E69" w:rsidRPr="008C6406" w:rsidRDefault="00765E69" w:rsidP="00765E69">
      <w:pPr>
        <w:spacing w:after="0" w:line="240" w:lineRule="auto"/>
        <w:ind w:firstLine="284"/>
        <w:jc w:val="both"/>
        <w:rPr>
          <w:rFonts w:ascii="Arial" w:hAnsi="Arial" w:cs="Arial"/>
          <w:lang w:val="lv-LV"/>
        </w:rPr>
      </w:pPr>
      <w:r w:rsidRPr="008C6406">
        <w:rPr>
          <w:rFonts w:ascii="Arial" w:hAnsi="Arial" w:cs="Arial"/>
          <w:lang w:val="lv-LV"/>
        </w:rPr>
        <w:t>3. Profesoru padome savu darbu veic saskaņā ar ārējiem normatīvajiem aktiem un JVLMA iekšējo normatīvo aktu “Nolikums par akadēmiskajiem amatiem JVLMA”.</w:t>
      </w:r>
      <w:r w:rsidR="00081C62" w:rsidRPr="008C6406">
        <w:rPr>
          <w:rFonts w:ascii="Arial" w:hAnsi="Arial" w:cs="Arial"/>
          <w:lang w:val="lv-LV"/>
        </w:rPr>
        <w:t xml:space="preserve"> </w:t>
      </w:r>
      <w:r w:rsidRPr="008C6406">
        <w:rPr>
          <w:rFonts w:ascii="Arial" w:hAnsi="Arial" w:cs="Arial"/>
          <w:lang w:val="lv-LV"/>
        </w:rPr>
        <w:t>Ja Profesoru padomei lūdz pieņemt kādu no šī nolikuma 2.punkta apakšpunktos uzskaitītajiem lēmumiem attiecībā uz citas augstskolas akadēmiskā amata pretendentu vai amatā esošu profesoru vai asociēto profesoru, Profesoru padome novērtēšanu veic pēc kritērijiem, kādi noteikti attiecīgajai augstskolai vai, ja tādu nav, tad pēc Ministru kabineta noteikumos noteiktajiem kritērijiem.</w:t>
      </w:r>
    </w:p>
    <w:p w14:paraId="62D18063" w14:textId="77777777" w:rsidR="00765E69" w:rsidRPr="008C6406" w:rsidRDefault="00765E69" w:rsidP="005952DB">
      <w:pPr>
        <w:spacing w:after="0" w:line="240" w:lineRule="auto"/>
        <w:jc w:val="center"/>
        <w:rPr>
          <w:rFonts w:ascii="Arial" w:hAnsi="Arial" w:cs="Arial"/>
          <w:b/>
          <w:bCs/>
          <w:lang w:val="lv-LV"/>
        </w:rPr>
      </w:pPr>
    </w:p>
    <w:p w14:paraId="7799D3D7" w14:textId="58F98ECB" w:rsidR="008B1039" w:rsidRPr="008C6406" w:rsidRDefault="008B1039" w:rsidP="008B1039">
      <w:pPr>
        <w:jc w:val="center"/>
        <w:rPr>
          <w:rFonts w:ascii="Arial" w:hAnsi="Arial" w:cs="Arial"/>
          <w:b/>
          <w:bCs/>
          <w:lang w:val="lv-LV"/>
        </w:rPr>
      </w:pPr>
      <w:r w:rsidRPr="008C6406">
        <w:rPr>
          <w:rFonts w:ascii="Arial" w:hAnsi="Arial" w:cs="Arial"/>
          <w:b/>
          <w:bCs/>
          <w:lang w:val="lv-LV"/>
        </w:rPr>
        <w:t>II Profesoru padomes sastāvs un tā izveidošanas kārtība</w:t>
      </w:r>
    </w:p>
    <w:p w14:paraId="13EB47E7" w14:textId="7C769310" w:rsidR="008B1039" w:rsidRPr="008C6406" w:rsidRDefault="008B1039" w:rsidP="00845339">
      <w:pPr>
        <w:spacing w:after="120"/>
        <w:jc w:val="both"/>
        <w:rPr>
          <w:rFonts w:ascii="Arial" w:hAnsi="Arial" w:cs="Arial"/>
          <w:lang w:val="lv-LV"/>
        </w:rPr>
      </w:pPr>
      <w:r w:rsidRPr="008C6406">
        <w:rPr>
          <w:rFonts w:ascii="Arial" w:hAnsi="Arial" w:cs="Arial"/>
          <w:lang w:val="lv-LV"/>
        </w:rPr>
        <w:t>4. Profesoru padomes priekšsēdētājs tiek ievēlēts aizklātā balsojumā no Profesoru padomes locekļu vidus.</w:t>
      </w:r>
    </w:p>
    <w:p w14:paraId="105527E4" w14:textId="4642E353" w:rsidR="008B1039" w:rsidRPr="008C6406" w:rsidRDefault="008B1039" w:rsidP="00845339">
      <w:pPr>
        <w:spacing w:after="120"/>
        <w:jc w:val="both"/>
        <w:rPr>
          <w:rFonts w:ascii="Arial" w:hAnsi="Arial" w:cs="Arial"/>
          <w:lang w:val="lv-LV"/>
        </w:rPr>
      </w:pPr>
      <w:r w:rsidRPr="008C6406">
        <w:rPr>
          <w:rFonts w:ascii="Arial" w:hAnsi="Arial" w:cs="Arial"/>
          <w:lang w:val="lv-LV"/>
        </w:rPr>
        <w:t>5. Profesoru padomes sastāvu veido ne mazāk kā pieci JVLMA profesori,</w:t>
      </w:r>
      <w:r w:rsidR="005952DB" w:rsidRPr="008C6406">
        <w:rPr>
          <w:rFonts w:ascii="Arial" w:hAnsi="Arial" w:cs="Arial"/>
          <w:lang w:val="lv-LV"/>
        </w:rPr>
        <w:t xml:space="preserve"> no kuriem viens ir JVLMA rektors. Papildus JVLMA profesoriem proporcionāli n</w:t>
      </w:r>
      <w:r w:rsidRPr="008C6406">
        <w:rPr>
          <w:rFonts w:ascii="Arial" w:hAnsi="Arial" w:cs="Arial"/>
          <w:lang w:val="lv-LV"/>
        </w:rPr>
        <w:t>e mazāk kā viena trešdaļa no kopējā Profesoru padomes locekļu skaita ir attiecīgās nozares profesori vai profesionālo mūzikas institūciju vai profesionālo mūzikas apvienību pārstāvji, kuru darbības virziens atbilst attiecīgā amata ievirzei, bet kuri nestrādā JVLMA.</w:t>
      </w:r>
    </w:p>
    <w:p w14:paraId="39130E82" w14:textId="3AC499F9" w:rsidR="008B1039" w:rsidRPr="008C6406" w:rsidRDefault="008B1039" w:rsidP="00845339">
      <w:pPr>
        <w:spacing w:after="120"/>
        <w:jc w:val="both"/>
        <w:rPr>
          <w:rFonts w:ascii="Arial" w:hAnsi="Arial" w:cs="Arial"/>
          <w:lang w:val="lv-LV"/>
        </w:rPr>
      </w:pPr>
      <w:r w:rsidRPr="008C6406">
        <w:rPr>
          <w:rFonts w:ascii="Arial" w:hAnsi="Arial" w:cs="Arial"/>
          <w:lang w:val="lv-LV"/>
        </w:rPr>
        <w:t>6. Zinātniskā un radošā darba prorektors izsludina priekšlikumu iesniegšanu Profesoru padomes sastāvam, informāciju, publiskojot JVLMA mājaslapā.</w:t>
      </w:r>
    </w:p>
    <w:p w14:paraId="16D17DFB" w14:textId="278F1940" w:rsidR="008B1039" w:rsidRPr="008C6406" w:rsidRDefault="008B1039" w:rsidP="00845339">
      <w:pPr>
        <w:spacing w:after="120"/>
        <w:jc w:val="both"/>
        <w:rPr>
          <w:rFonts w:ascii="Arial" w:hAnsi="Arial" w:cs="Arial"/>
          <w:lang w:val="lv-LV"/>
        </w:rPr>
      </w:pPr>
      <w:r w:rsidRPr="008C6406">
        <w:rPr>
          <w:rFonts w:ascii="Arial" w:hAnsi="Arial" w:cs="Arial"/>
          <w:lang w:val="lv-LV"/>
        </w:rPr>
        <w:t>7. Priekšlikumus Profesoru padomes sastāvam var iesniegt Rektorāts, katedras, profesionālās mūzikas institūcijas, kā arī nevalstiskās profesionālās mūzikas organizācijas.</w:t>
      </w:r>
    </w:p>
    <w:p w14:paraId="49DDC7E7" w14:textId="5827C1E2" w:rsidR="008B1039" w:rsidRPr="008C6406" w:rsidRDefault="008B1039" w:rsidP="00845339">
      <w:pPr>
        <w:spacing w:after="120"/>
        <w:jc w:val="both"/>
        <w:rPr>
          <w:rFonts w:ascii="Arial" w:hAnsi="Arial" w:cs="Arial"/>
          <w:lang w:val="lv-LV"/>
        </w:rPr>
      </w:pPr>
      <w:r w:rsidRPr="008C6406">
        <w:rPr>
          <w:rFonts w:ascii="Arial" w:hAnsi="Arial" w:cs="Arial"/>
          <w:lang w:val="lv-LV"/>
        </w:rPr>
        <w:t>8. Zinātniskā un radošā darba prorektors apkopo iesniegtos priekšlikumus un izveido priekšlikumu Profesoru padomes sastāvam, pēc šādiem kritērijiem:</w:t>
      </w:r>
    </w:p>
    <w:p w14:paraId="5E37F046" w14:textId="0F17CEB5" w:rsidR="008B1039" w:rsidRPr="008C6406" w:rsidRDefault="008B1039" w:rsidP="00845339">
      <w:pPr>
        <w:spacing w:after="120"/>
        <w:jc w:val="both"/>
        <w:rPr>
          <w:rFonts w:ascii="Arial" w:hAnsi="Arial" w:cs="Arial"/>
          <w:lang w:val="lv-LV"/>
        </w:rPr>
      </w:pPr>
      <w:r w:rsidRPr="008C6406">
        <w:rPr>
          <w:rFonts w:ascii="Arial" w:hAnsi="Arial" w:cs="Arial"/>
          <w:lang w:val="lv-LV"/>
        </w:rPr>
        <w:t>8.1. Profesoru padomes sastāvā attiecībā uz ārējiem pārstāvjiem iekļauj pēc iespējas dažādu specialitāšu pārstāvjus – profesorus vai profesionālo mūzikas institūciju vai profesionālo mūzikas apvienību pārstāvjus;</w:t>
      </w:r>
    </w:p>
    <w:p w14:paraId="250BC96B" w14:textId="77777777" w:rsidR="008B1039" w:rsidRPr="008C6406" w:rsidRDefault="008B1039" w:rsidP="00845339">
      <w:pPr>
        <w:spacing w:after="120"/>
        <w:jc w:val="both"/>
        <w:rPr>
          <w:rFonts w:ascii="Arial" w:hAnsi="Arial" w:cs="Arial"/>
          <w:lang w:val="lv-LV"/>
        </w:rPr>
      </w:pPr>
      <w:r w:rsidRPr="008C6406">
        <w:rPr>
          <w:rFonts w:ascii="Arial" w:hAnsi="Arial" w:cs="Arial"/>
          <w:lang w:val="lv-LV"/>
        </w:rPr>
        <w:t>8.2. tuvāko trīs gadu periodā plānoto profesoru vai asociētā profesoru vakanču vai amatā esošo profesoru vai asociēto profesoru specialitātes;</w:t>
      </w:r>
    </w:p>
    <w:p w14:paraId="06AC88C8" w14:textId="77777777" w:rsidR="008B1039" w:rsidRPr="008C6406" w:rsidRDefault="008B1039" w:rsidP="00845339">
      <w:pPr>
        <w:spacing w:after="120"/>
        <w:jc w:val="both"/>
        <w:rPr>
          <w:rFonts w:ascii="Arial" w:hAnsi="Arial" w:cs="Arial"/>
          <w:lang w:val="lv-LV"/>
        </w:rPr>
      </w:pPr>
      <w:r w:rsidRPr="008C6406">
        <w:rPr>
          <w:rFonts w:ascii="Arial" w:hAnsi="Arial" w:cs="Arial"/>
          <w:lang w:val="lv-LV"/>
        </w:rPr>
        <w:lastRenderedPageBreak/>
        <w:t>8.3. iesniegtajos priekšlikumos norādīto profesoru vai profesionālo mūzikas institūciju vai profesionālo mūzikas apvienību pārstāvju kompetence un līdzšinējā pieredze zinātniskās un pedagoģiskās kvalifikācijas vai mākslinieciskās jaunrades darba rezultātu novērtēšanā.</w:t>
      </w:r>
    </w:p>
    <w:p w14:paraId="5C21484E" w14:textId="3DE2B521" w:rsidR="008B1039" w:rsidRPr="008C6406" w:rsidRDefault="008B1039" w:rsidP="00845339">
      <w:pPr>
        <w:spacing w:after="120"/>
        <w:jc w:val="both"/>
        <w:rPr>
          <w:rFonts w:ascii="Arial" w:hAnsi="Arial" w:cs="Arial"/>
          <w:lang w:val="lv-LV"/>
        </w:rPr>
      </w:pPr>
      <w:r w:rsidRPr="008C6406">
        <w:rPr>
          <w:rFonts w:ascii="Arial" w:hAnsi="Arial" w:cs="Arial"/>
          <w:lang w:val="lv-LV"/>
        </w:rPr>
        <w:t>9. Profesoru padomes sastāvu pēc Zinātniskā un radošā darba prorektora priekšlikuma apstiprina JVLMA</w:t>
      </w:r>
      <w:r w:rsidR="008C6406">
        <w:rPr>
          <w:rFonts w:ascii="Arial" w:hAnsi="Arial" w:cs="Arial"/>
          <w:lang w:val="lv-LV"/>
        </w:rPr>
        <w:t xml:space="preserve"> Senāts</w:t>
      </w:r>
      <w:r w:rsidRPr="008C6406">
        <w:rPr>
          <w:rFonts w:ascii="Arial" w:hAnsi="Arial" w:cs="Arial"/>
          <w:lang w:val="lv-LV"/>
        </w:rPr>
        <w:t xml:space="preserve"> uz trīs gadiem.</w:t>
      </w:r>
      <w:r w:rsidR="008C6406">
        <w:rPr>
          <w:rFonts w:ascii="Arial" w:hAnsi="Arial" w:cs="Arial"/>
          <w:lang w:val="lv-LV"/>
        </w:rPr>
        <w:t xml:space="preserve"> </w:t>
      </w:r>
      <w:r w:rsidR="008C6406" w:rsidRPr="008C6406">
        <w:rPr>
          <w:rFonts w:ascii="Arial" w:hAnsi="Arial" w:cs="Arial"/>
          <w:lang w:val="lv-LV"/>
        </w:rPr>
        <w:t>Ja P</w:t>
      </w:r>
      <w:r w:rsidR="008C6406">
        <w:rPr>
          <w:rFonts w:ascii="Arial" w:hAnsi="Arial" w:cs="Arial"/>
          <w:lang w:val="lv-LV"/>
        </w:rPr>
        <w:t>rofesoru p</w:t>
      </w:r>
      <w:r w:rsidR="008C6406" w:rsidRPr="008C6406">
        <w:rPr>
          <w:rFonts w:ascii="Arial" w:hAnsi="Arial" w:cs="Arial"/>
          <w:lang w:val="lv-LV"/>
        </w:rPr>
        <w:t xml:space="preserve">adomes loceklis pārtrauc darbu JVLMA, </w:t>
      </w:r>
      <w:r w:rsidR="008C6406">
        <w:rPr>
          <w:rFonts w:ascii="Arial" w:hAnsi="Arial" w:cs="Arial"/>
          <w:lang w:val="lv-LV"/>
        </w:rPr>
        <w:t xml:space="preserve">ir </w:t>
      </w:r>
      <w:r w:rsidR="008C6406" w:rsidRPr="008C6406">
        <w:rPr>
          <w:rFonts w:ascii="Arial" w:hAnsi="Arial" w:cs="Arial"/>
          <w:lang w:val="lv-LV"/>
        </w:rPr>
        <w:t>atstāj</w:t>
      </w:r>
      <w:r w:rsidR="008C6406">
        <w:rPr>
          <w:rFonts w:ascii="Arial" w:hAnsi="Arial" w:cs="Arial"/>
          <w:lang w:val="lv-LV"/>
        </w:rPr>
        <w:t>is</w:t>
      </w:r>
      <w:r w:rsidR="008C6406" w:rsidRPr="008C6406">
        <w:rPr>
          <w:rFonts w:ascii="Arial" w:hAnsi="Arial" w:cs="Arial"/>
          <w:lang w:val="lv-LV"/>
        </w:rPr>
        <w:t xml:space="preserve"> amatu JVLMA </w:t>
      </w:r>
      <w:r w:rsidR="008C6406">
        <w:rPr>
          <w:rFonts w:ascii="Arial" w:hAnsi="Arial" w:cs="Arial"/>
          <w:lang w:val="lv-LV"/>
        </w:rPr>
        <w:t>Profesoru</w:t>
      </w:r>
      <w:r w:rsidR="008C6406" w:rsidRPr="008C6406">
        <w:rPr>
          <w:rFonts w:ascii="Arial" w:hAnsi="Arial" w:cs="Arial"/>
          <w:lang w:val="lv-LV"/>
        </w:rPr>
        <w:t xml:space="preserve"> padomē pēc paša vēlēšanās vai atrodas ilgstošā prombūtnē (ilgāk par diviem mēnešiem), rektors var ierosināt Senātam apstiprināt cita </w:t>
      </w:r>
      <w:r w:rsidR="008C6406">
        <w:rPr>
          <w:rFonts w:ascii="Arial" w:hAnsi="Arial" w:cs="Arial"/>
          <w:lang w:val="lv-LV"/>
        </w:rPr>
        <w:t>kandidāta</w:t>
      </w:r>
      <w:r w:rsidR="008C6406" w:rsidRPr="008C6406">
        <w:rPr>
          <w:rFonts w:ascii="Arial" w:hAnsi="Arial" w:cs="Arial"/>
          <w:lang w:val="lv-LV"/>
        </w:rPr>
        <w:t xml:space="preserve"> iekļaušanu </w:t>
      </w:r>
      <w:r w:rsidR="008C6406">
        <w:rPr>
          <w:rFonts w:ascii="Arial" w:hAnsi="Arial" w:cs="Arial"/>
          <w:lang w:val="lv-LV"/>
        </w:rPr>
        <w:t>Profesoru</w:t>
      </w:r>
      <w:r w:rsidR="008C6406" w:rsidRPr="008C6406">
        <w:rPr>
          <w:rFonts w:ascii="Arial" w:hAnsi="Arial" w:cs="Arial"/>
          <w:lang w:val="lv-LV"/>
        </w:rPr>
        <w:t xml:space="preserve"> padomē sastāvā līdz </w:t>
      </w:r>
      <w:r w:rsidR="008C6406">
        <w:rPr>
          <w:rFonts w:ascii="Arial" w:hAnsi="Arial" w:cs="Arial"/>
          <w:lang w:val="lv-LV"/>
        </w:rPr>
        <w:t>Profesoru</w:t>
      </w:r>
      <w:r w:rsidR="008C6406" w:rsidRPr="008C6406">
        <w:rPr>
          <w:rFonts w:ascii="Arial" w:hAnsi="Arial" w:cs="Arial"/>
          <w:lang w:val="lv-LV"/>
        </w:rPr>
        <w:t xml:space="preserve"> padom</w:t>
      </w:r>
      <w:r w:rsidR="008C6406">
        <w:rPr>
          <w:rFonts w:ascii="Arial" w:hAnsi="Arial" w:cs="Arial"/>
          <w:lang w:val="lv-LV"/>
        </w:rPr>
        <w:t>es</w:t>
      </w:r>
      <w:r w:rsidR="008C6406" w:rsidRPr="008C6406">
        <w:rPr>
          <w:rFonts w:ascii="Arial" w:hAnsi="Arial" w:cs="Arial"/>
          <w:lang w:val="lv-LV"/>
        </w:rPr>
        <w:t xml:space="preserve"> darbības termiņa beigām vai uz promesošā </w:t>
      </w:r>
      <w:r w:rsidR="008C6406">
        <w:rPr>
          <w:rFonts w:ascii="Arial" w:hAnsi="Arial" w:cs="Arial"/>
          <w:lang w:val="lv-LV"/>
        </w:rPr>
        <w:t>padomes locekļa</w:t>
      </w:r>
      <w:r w:rsidR="008C6406" w:rsidRPr="008C6406">
        <w:rPr>
          <w:rFonts w:ascii="Arial" w:hAnsi="Arial" w:cs="Arial"/>
          <w:lang w:val="lv-LV"/>
        </w:rPr>
        <w:t xml:space="preserve"> prombūtnes laiku.</w:t>
      </w:r>
    </w:p>
    <w:p w14:paraId="5647A139" w14:textId="77777777" w:rsidR="008B1039" w:rsidRPr="008C6406" w:rsidRDefault="008B1039" w:rsidP="00845339">
      <w:pPr>
        <w:spacing w:after="120"/>
        <w:jc w:val="both"/>
        <w:rPr>
          <w:rFonts w:ascii="Arial" w:hAnsi="Arial" w:cs="Arial"/>
          <w:lang w:val="lv-LV"/>
        </w:rPr>
      </w:pPr>
      <w:r w:rsidRPr="008C6406">
        <w:rPr>
          <w:rFonts w:ascii="Arial" w:hAnsi="Arial" w:cs="Arial"/>
          <w:lang w:val="lv-LV"/>
        </w:rPr>
        <w:t>10. Ja attiecībā uz kādu no Profesoru padomes locekļiem ir jāpieņem lēmums par viņa darbības rezultātu atbilstību zinātniskās un pedagoģiskās kvalifikācijas vai mākslinieciskās jaunrades darba rezultātu novērtējumam, tad:</w:t>
      </w:r>
    </w:p>
    <w:p w14:paraId="5ED8B68E" w14:textId="00CE4C4D" w:rsidR="008B1039" w:rsidRPr="008C6406" w:rsidRDefault="008B1039" w:rsidP="00845339">
      <w:pPr>
        <w:spacing w:after="120"/>
        <w:jc w:val="both"/>
        <w:rPr>
          <w:rFonts w:ascii="Arial" w:hAnsi="Arial" w:cs="Arial"/>
          <w:lang w:val="lv-LV"/>
        </w:rPr>
      </w:pPr>
      <w:r w:rsidRPr="008C6406">
        <w:rPr>
          <w:rFonts w:ascii="Arial" w:hAnsi="Arial" w:cs="Arial"/>
          <w:lang w:val="lv-LV"/>
        </w:rPr>
        <w:t xml:space="preserve">10.1. </w:t>
      </w:r>
      <w:r w:rsidR="0042200E" w:rsidRPr="008C6406">
        <w:rPr>
          <w:rFonts w:ascii="Arial" w:hAnsi="Arial" w:cs="Arial"/>
          <w:lang w:val="lv-LV"/>
        </w:rPr>
        <w:t>Profesoru padomes priekšsēdētājs</w:t>
      </w:r>
      <w:r w:rsidRPr="008C6406">
        <w:rPr>
          <w:rFonts w:ascii="Arial" w:hAnsi="Arial" w:cs="Arial"/>
          <w:lang w:val="lv-LV"/>
        </w:rPr>
        <w:t xml:space="preserve"> vēršas ar priekšlikumu JVLMA Senātā veikt izmaiņas JVLMA Profesoru padomes sastāvā uz attiecīgo periodu vai atlikušo JVLMA Profesoru padomes termiņu, ja nepiedaloties šim pārstāvim lēmuma pieņemšanā netiek nodrošināts nepieciešamais minimālais JVLMA profesoru skaits vai ārējo ekspertu īpatsvars.</w:t>
      </w:r>
    </w:p>
    <w:p w14:paraId="7F0BD195" w14:textId="4C40B493" w:rsidR="003E12A4" w:rsidRPr="008C6406" w:rsidRDefault="008B1039" w:rsidP="008B1039">
      <w:pPr>
        <w:jc w:val="both"/>
        <w:rPr>
          <w:rFonts w:ascii="Arial" w:hAnsi="Arial" w:cs="Arial"/>
          <w:lang w:val="lv-LV"/>
        </w:rPr>
      </w:pPr>
      <w:r w:rsidRPr="008C6406">
        <w:rPr>
          <w:rFonts w:ascii="Arial" w:hAnsi="Arial" w:cs="Arial"/>
          <w:lang w:val="lv-LV"/>
        </w:rPr>
        <w:t>10.2. Šis JVLMA Profesoru padomes loceklis turpina darbu Profesoru padomē, taču nepiedalās lēmuma pieņemšanā par sevi, ja nepiedaloties šim pārstāvim lēmuma pieņemšanā tiek nodrošināts nepieciešamais minimālais JVLMA profesoru skaits vai ārējo ekspertu īpatsvars.</w:t>
      </w:r>
    </w:p>
    <w:p w14:paraId="5653EB43" w14:textId="77777777" w:rsidR="00081C62" w:rsidRPr="008C6406" w:rsidRDefault="00081C62" w:rsidP="00081C62">
      <w:pPr>
        <w:jc w:val="center"/>
        <w:rPr>
          <w:rFonts w:ascii="Arial" w:hAnsi="Arial" w:cs="Arial"/>
          <w:b/>
          <w:bCs/>
          <w:lang w:val="lv-LV"/>
        </w:rPr>
      </w:pPr>
      <w:r w:rsidRPr="008C6406">
        <w:rPr>
          <w:rFonts w:ascii="Arial" w:hAnsi="Arial" w:cs="Arial"/>
          <w:b/>
          <w:bCs/>
          <w:lang w:val="lv-LV"/>
        </w:rPr>
        <w:t>III Profesoru padomes darbības nodrošināšana</w:t>
      </w:r>
    </w:p>
    <w:p w14:paraId="7852D315" w14:textId="77777777" w:rsidR="00081C62" w:rsidRPr="008C6406" w:rsidRDefault="00081C62" w:rsidP="00845339">
      <w:pPr>
        <w:spacing w:after="120"/>
        <w:jc w:val="both"/>
        <w:rPr>
          <w:rFonts w:ascii="Arial" w:hAnsi="Arial" w:cs="Arial"/>
          <w:lang w:val="lv-LV"/>
        </w:rPr>
      </w:pPr>
      <w:r w:rsidRPr="008C6406">
        <w:rPr>
          <w:rFonts w:ascii="Arial" w:hAnsi="Arial" w:cs="Arial"/>
          <w:lang w:val="lv-LV"/>
        </w:rPr>
        <w:t>11. Profesoru padomes darbu organizē un vada Profesoru padomes priekšsēdētājs sadarbībā ar Personāldaļu un Profesoru padomes sekretāru.</w:t>
      </w:r>
    </w:p>
    <w:p w14:paraId="55B3BC3B" w14:textId="77777777" w:rsidR="00081C62" w:rsidRPr="008C6406" w:rsidRDefault="00081C62" w:rsidP="00845339">
      <w:pPr>
        <w:spacing w:after="120"/>
        <w:jc w:val="both"/>
        <w:rPr>
          <w:rFonts w:ascii="Arial" w:hAnsi="Arial" w:cs="Arial"/>
          <w:lang w:val="lv-LV"/>
        </w:rPr>
      </w:pPr>
      <w:r w:rsidRPr="008C6406">
        <w:rPr>
          <w:rFonts w:ascii="Arial" w:hAnsi="Arial" w:cs="Arial"/>
          <w:lang w:val="lv-LV"/>
        </w:rPr>
        <w:t>12. Profesoru padomes sēdes tiek protokolētas. Protokoli tiek glabāti saskaņā ar JVLMA Lietu nomenklatūru.</w:t>
      </w:r>
    </w:p>
    <w:p w14:paraId="0538F13B" w14:textId="72374F32" w:rsidR="00081C62" w:rsidRPr="008C6406" w:rsidRDefault="00081C62" w:rsidP="00845339">
      <w:pPr>
        <w:spacing w:after="120"/>
        <w:jc w:val="both"/>
        <w:rPr>
          <w:rFonts w:ascii="Arial" w:hAnsi="Arial" w:cs="Arial"/>
          <w:lang w:val="lv-LV"/>
        </w:rPr>
      </w:pPr>
      <w:r w:rsidRPr="008C6406">
        <w:rPr>
          <w:rFonts w:ascii="Arial" w:hAnsi="Arial" w:cs="Arial"/>
          <w:lang w:val="lv-LV"/>
        </w:rPr>
        <w:t>13. Profesoru padome organizē katram pretendentam, kas kandidē uz profesora amata vietu, neatkarīga starptautiska eksperta vērtējumu. Pēc Profesoru padomes priekšsēdētāja pieprasījuma JVLMA sedz izmaksas, kas nepieciešamas, lai nodrošinātu pretendenta iesniegto dokumentu tulkojumu un eksperta vērtējuma tulkojumu.</w:t>
      </w:r>
    </w:p>
    <w:p w14:paraId="2E8942B4" w14:textId="0D1B8B90" w:rsidR="00081C62" w:rsidRPr="008C6406" w:rsidRDefault="00081C62" w:rsidP="00845339">
      <w:pPr>
        <w:spacing w:after="120"/>
        <w:jc w:val="both"/>
        <w:rPr>
          <w:rFonts w:ascii="Arial" w:hAnsi="Arial" w:cs="Arial"/>
          <w:lang w:val="lv-LV"/>
        </w:rPr>
      </w:pPr>
      <w:r w:rsidRPr="008C6406">
        <w:rPr>
          <w:rFonts w:ascii="Arial" w:hAnsi="Arial" w:cs="Arial"/>
          <w:lang w:val="lv-LV"/>
        </w:rPr>
        <w:t>14. Profesoru padomes locekļa pienākums ir iedziļināties pretendenta vai amatā esošā profesora vai asociētā profesora iesniegto dokumentu saturā un izvērtēt tā atbilstību akadēmiskajam amatam, saskaņā ar Nolikumā par akadēmiskajiem amatiem Jāzepa Vītola Latvijas Mūzikas akadēmijā noteiktajām prasībām, izmantojot tam noteiktas formas un/ vai informācijas tehnoloģiju rīkus.</w:t>
      </w:r>
    </w:p>
    <w:p w14:paraId="674E872B" w14:textId="14D2839E" w:rsidR="00081C62" w:rsidRPr="008C6406" w:rsidRDefault="00081C62" w:rsidP="00845339">
      <w:pPr>
        <w:spacing w:after="120"/>
        <w:jc w:val="both"/>
        <w:rPr>
          <w:rFonts w:ascii="Arial" w:hAnsi="Arial" w:cs="Arial"/>
          <w:lang w:val="lv-LV"/>
        </w:rPr>
      </w:pPr>
      <w:r w:rsidRPr="008C6406">
        <w:rPr>
          <w:rFonts w:ascii="Arial" w:hAnsi="Arial" w:cs="Arial"/>
          <w:lang w:val="lv-LV"/>
        </w:rPr>
        <w:t>15. Profesoru padomes loceklis apņemas nodrošināt savlaicīgu, godprātīgu un objektīvu amata pretendentu vai amatā esošu profesoru vai asociēto profesoru novērtējumu, sniedzot konstruktīvi un argumentēti izteiktu objektīvu un augstākā līmeņa profesionāļa viedokli par personas kvalifikācijas atbilstību vai neatbilstību.</w:t>
      </w:r>
    </w:p>
    <w:p w14:paraId="0253F2B6" w14:textId="134A7A11" w:rsidR="00081C62" w:rsidRPr="008C6406" w:rsidRDefault="00081C62" w:rsidP="00845339">
      <w:pPr>
        <w:spacing w:after="120"/>
        <w:jc w:val="both"/>
        <w:rPr>
          <w:rFonts w:ascii="Arial" w:hAnsi="Arial" w:cs="Arial"/>
          <w:lang w:val="lv-LV"/>
        </w:rPr>
      </w:pPr>
      <w:r w:rsidRPr="008C6406">
        <w:rPr>
          <w:rFonts w:ascii="Arial" w:hAnsi="Arial" w:cs="Arial"/>
          <w:lang w:val="lv-LV"/>
        </w:rPr>
        <w:t>16. Profesoru padomes loceklim ir pienākums piedalīties Profesoru padomes sēdē un lēmuma pieņemšanā par personas atbilstību/ neatbilstību akadēmiskajam amatam, kā arī, nepieciešamības gadījumā sniegt atbildes uz jautājumiem par amata pretendenta novērtējumu.</w:t>
      </w:r>
    </w:p>
    <w:p w14:paraId="5C704A1D" w14:textId="77777777" w:rsidR="00081C62" w:rsidRPr="008C6406" w:rsidRDefault="00081C62" w:rsidP="00845339">
      <w:pPr>
        <w:spacing w:after="120"/>
        <w:jc w:val="both"/>
        <w:rPr>
          <w:rFonts w:ascii="Arial" w:hAnsi="Arial" w:cs="Arial"/>
          <w:lang w:val="lv-LV"/>
        </w:rPr>
      </w:pPr>
      <w:r w:rsidRPr="008C6406">
        <w:rPr>
          <w:rFonts w:ascii="Arial" w:hAnsi="Arial" w:cs="Arial"/>
          <w:lang w:val="lv-LV"/>
        </w:rPr>
        <w:lastRenderedPageBreak/>
        <w:t>17. Profesoru padomes loceklim ir pienākums nekavējoties ziņot JVLMA rektoram par iespējamu interešu konflikta situāciju, veicot Profesoru padomes locekļa darbu, un nepiedalīties tāda lēmuma pieņemšanu, kurā tas nonāk interešu konfliktā.</w:t>
      </w:r>
    </w:p>
    <w:p w14:paraId="666BA3EF" w14:textId="06A3FEBD" w:rsidR="00081C62" w:rsidRPr="008C6406" w:rsidRDefault="00081C62" w:rsidP="00081C62">
      <w:pPr>
        <w:jc w:val="center"/>
        <w:rPr>
          <w:rFonts w:ascii="Arial" w:hAnsi="Arial" w:cs="Arial"/>
          <w:b/>
          <w:bCs/>
          <w:lang w:val="lv-LV"/>
        </w:rPr>
      </w:pPr>
      <w:r w:rsidRPr="008C6406">
        <w:rPr>
          <w:rFonts w:ascii="Arial" w:hAnsi="Arial" w:cs="Arial"/>
          <w:b/>
          <w:bCs/>
          <w:lang w:val="lv-LV"/>
        </w:rPr>
        <w:t>IV Profesoru padomes lēmumu apstrīdēšana</w:t>
      </w:r>
    </w:p>
    <w:p w14:paraId="68551B8C" w14:textId="4BFA1CA2" w:rsidR="008B1039" w:rsidRDefault="00081C62" w:rsidP="00081C62">
      <w:pPr>
        <w:jc w:val="both"/>
        <w:rPr>
          <w:rFonts w:ascii="Arial" w:hAnsi="Arial" w:cs="Arial"/>
          <w:lang w:val="lv-LV"/>
        </w:rPr>
      </w:pPr>
      <w:r w:rsidRPr="008C6406">
        <w:rPr>
          <w:rFonts w:ascii="Arial" w:hAnsi="Arial" w:cs="Arial"/>
          <w:lang w:val="lv-LV"/>
        </w:rPr>
        <w:t>18. Profesoru padomes pieņemto lēmumu personas, kuras nav augstskolas personāla sastāvā, var apstrīdēt iesniedzot iesniegumu JVLMA rektoram, bet augstskolas personāls – vēršoties JVLMA Akadēmiskajā šķīrējtiesā.</w:t>
      </w:r>
    </w:p>
    <w:p w14:paraId="0ACF992A" w14:textId="77777777" w:rsidR="00845339" w:rsidRPr="00845339" w:rsidRDefault="00845339" w:rsidP="00845339">
      <w:pPr>
        <w:jc w:val="center"/>
        <w:rPr>
          <w:rFonts w:ascii="Arial" w:hAnsi="Arial" w:cs="Arial"/>
          <w:sz w:val="36"/>
          <w:lang w:val="lv-LV"/>
        </w:rPr>
      </w:pPr>
      <w:bookmarkStart w:id="0" w:name="_GoBack"/>
      <w:bookmarkEnd w:id="0"/>
    </w:p>
    <w:p w14:paraId="51D3DE7D" w14:textId="5F9FA6D1" w:rsidR="00845339" w:rsidRPr="008C6406" w:rsidRDefault="00845339" w:rsidP="00845339">
      <w:pPr>
        <w:jc w:val="center"/>
        <w:rPr>
          <w:rFonts w:ascii="Arial" w:hAnsi="Arial" w:cs="Arial"/>
          <w:lang w:val="lv-LV"/>
        </w:rPr>
      </w:pPr>
      <w:r>
        <w:rPr>
          <w:rFonts w:ascii="Arial" w:hAnsi="Arial" w:cs="Arial"/>
          <w:lang w:val="lv-LV"/>
        </w:rPr>
        <w:t xml:space="preserve">Senāta priekšsēdētāja </w:t>
      </w:r>
      <w:r>
        <w:rPr>
          <w:rFonts w:ascii="Arial" w:hAnsi="Arial" w:cs="Arial"/>
          <w:lang w:val="lv-LV"/>
        </w:rPr>
        <w:tab/>
      </w:r>
      <w:r>
        <w:rPr>
          <w:rFonts w:ascii="Arial" w:hAnsi="Arial" w:cs="Arial"/>
          <w:lang w:val="lv-LV"/>
        </w:rPr>
        <w:tab/>
      </w:r>
      <w:r>
        <w:rPr>
          <w:rFonts w:ascii="Arial" w:hAnsi="Arial" w:cs="Arial"/>
          <w:lang w:val="lv-LV"/>
        </w:rPr>
        <w:tab/>
      </w:r>
      <w:r>
        <w:rPr>
          <w:rFonts w:ascii="Arial" w:hAnsi="Arial" w:cs="Arial"/>
          <w:lang w:val="lv-LV"/>
        </w:rPr>
        <w:tab/>
      </w:r>
      <w:r>
        <w:rPr>
          <w:rFonts w:ascii="Arial" w:hAnsi="Arial" w:cs="Arial"/>
          <w:lang w:val="lv-LV"/>
        </w:rPr>
        <w:tab/>
      </w:r>
      <w:r>
        <w:rPr>
          <w:rFonts w:ascii="Arial" w:hAnsi="Arial" w:cs="Arial"/>
          <w:lang w:val="lv-LV"/>
        </w:rPr>
        <w:tab/>
        <w:t>doc. Ieva Dzērve</w:t>
      </w:r>
    </w:p>
    <w:sectPr w:rsidR="00845339" w:rsidRPr="008C6406" w:rsidSect="00845339">
      <w:footerReference w:type="default" r:id="rId7"/>
      <w:pgSz w:w="12240" w:h="15840"/>
      <w:pgMar w:top="851" w:right="1041" w:bottom="851"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132C9" w14:textId="77777777" w:rsidR="00845339" w:rsidRDefault="00845339" w:rsidP="00845339">
      <w:pPr>
        <w:spacing w:after="0" w:line="240" w:lineRule="auto"/>
      </w:pPr>
      <w:r>
        <w:separator/>
      </w:r>
    </w:p>
  </w:endnote>
  <w:endnote w:type="continuationSeparator" w:id="0">
    <w:p w14:paraId="7892C1AC" w14:textId="77777777" w:rsidR="00845339" w:rsidRDefault="00845339" w:rsidP="0084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Bahnschrift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Bahnschrift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493273"/>
      <w:docPartObj>
        <w:docPartGallery w:val="Page Numbers (Bottom of Page)"/>
        <w:docPartUnique/>
      </w:docPartObj>
    </w:sdtPr>
    <w:sdtContent>
      <w:p w14:paraId="2738A299" w14:textId="63083EB9" w:rsidR="00845339" w:rsidRDefault="00845339">
        <w:pPr>
          <w:pStyle w:val="Kjene"/>
          <w:jc w:val="right"/>
        </w:pPr>
        <w:r>
          <w:fldChar w:fldCharType="begin"/>
        </w:r>
        <w:r>
          <w:instrText>PAGE   \* MERGEFORMAT</w:instrText>
        </w:r>
        <w:r>
          <w:fldChar w:fldCharType="separate"/>
        </w:r>
        <w:r w:rsidRPr="00845339">
          <w:rPr>
            <w:noProof/>
            <w:lang w:val="lv-LV"/>
          </w:rPr>
          <w:t>1</w:t>
        </w:r>
        <w:r>
          <w:fldChar w:fldCharType="end"/>
        </w:r>
      </w:p>
    </w:sdtContent>
  </w:sdt>
  <w:p w14:paraId="1B724029" w14:textId="77777777" w:rsidR="00845339" w:rsidRDefault="0084533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F632" w14:textId="77777777" w:rsidR="00845339" w:rsidRDefault="00845339" w:rsidP="00845339">
      <w:pPr>
        <w:spacing w:after="0" w:line="240" w:lineRule="auto"/>
      </w:pPr>
      <w:r>
        <w:separator/>
      </w:r>
    </w:p>
  </w:footnote>
  <w:footnote w:type="continuationSeparator" w:id="0">
    <w:p w14:paraId="44EA6F14" w14:textId="77777777" w:rsidR="00845339" w:rsidRDefault="00845339" w:rsidP="008453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84"/>
    <w:rsid w:val="00081C62"/>
    <w:rsid w:val="001A6004"/>
    <w:rsid w:val="003E12A4"/>
    <w:rsid w:val="0042200E"/>
    <w:rsid w:val="004F4EDF"/>
    <w:rsid w:val="005952DB"/>
    <w:rsid w:val="005F4983"/>
    <w:rsid w:val="00741E84"/>
    <w:rsid w:val="00765E69"/>
    <w:rsid w:val="00845339"/>
    <w:rsid w:val="00874941"/>
    <w:rsid w:val="008B1039"/>
    <w:rsid w:val="008C6406"/>
    <w:rsid w:val="009859AF"/>
    <w:rsid w:val="00C12B44"/>
    <w:rsid w:val="00F8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D099"/>
  <w15:chartTrackingRefBased/>
  <w15:docId w15:val="{C23E7B31-CE68-47EE-A46D-E46623EC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741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741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41E8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41E8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41E8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41E8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41E8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41E8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41E8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1E8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741E8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41E8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41E8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41E8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41E8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41E8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41E8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41E8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41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41E8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41E8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41E8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41E8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41E84"/>
    <w:rPr>
      <w:i/>
      <w:iCs/>
      <w:color w:val="404040" w:themeColor="text1" w:themeTint="BF"/>
    </w:rPr>
  </w:style>
  <w:style w:type="paragraph" w:styleId="Sarakstarindkopa">
    <w:name w:val="List Paragraph"/>
    <w:basedOn w:val="Parasts"/>
    <w:uiPriority w:val="34"/>
    <w:qFormat/>
    <w:rsid w:val="00741E84"/>
    <w:pPr>
      <w:ind w:left="720"/>
      <w:contextualSpacing/>
    </w:pPr>
  </w:style>
  <w:style w:type="character" w:styleId="Intensvsizclums">
    <w:name w:val="Intense Emphasis"/>
    <w:basedOn w:val="Noklusjumarindkopasfonts"/>
    <w:uiPriority w:val="21"/>
    <w:qFormat/>
    <w:rsid w:val="00741E84"/>
    <w:rPr>
      <w:i/>
      <w:iCs/>
      <w:color w:val="0F4761" w:themeColor="accent1" w:themeShade="BF"/>
    </w:rPr>
  </w:style>
  <w:style w:type="paragraph" w:styleId="Intensvscitts">
    <w:name w:val="Intense Quote"/>
    <w:basedOn w:val="Parasts"/>
    <w:next w:val="Parasts"/>
    <w:link w:val="IntensvscittsRakstz"/>
    <w:uiPriority w:val="30"/>
    <w:qFormat/>
    <w:rsid w:val="00741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41E84"/>
    <w:rPr>
      <w:i/>
      <w:iCs/>
      <w:color w:val="0F4761" w:themeColor="accent1" w:themeShade="BF"/>
    </w:rPr>
  </w:style>
  <w:style w:type="character" w:styleId="Intensvaatsauce">
    <w:name w:val="Intense Reference"/>
    <w:basedOn w:val="Noklusjumarindkopasfonts"/>
    <w:uiPriority w:val="32"/>
    <w:qFormat/>
    <w:rsid w:val="00741E84"/>
    <w:rPr>
      <w:b/>
      <w:bCs/>
      <w:smallCaps/>
      <w:color w:val="0F4761" w:themeColor="accent1" w:themeShade="BF"/>
      <w:spacing w:val="5"/>
    </w:rPr>
  </w:style>
  <w:style w:type="paragraph" w:styleId="Galvene">
    <w:name w:val="header"/>
    <w:basedOn w:val="Parasts"/>
    <w:link w:val="GalveneRakstz"/>
    <w:uiPriority w:val="99"/>
    <w:unhideWhenUsed/>
    <w:rsid w:val="00845339"/>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845339"/>
  </w:style>
  <w:style w:type="paragraph" w:styleId="Kjene">
    <w:name w:val="footer"/>
    <w:basedOn w:val="Parasts"/>
    <w:link w:val="KjeneRakstz"/>
    <w:uiPriority w:val="99"/>
    <w:unhideWhenUsed/>
    <w:rsid w:val="00845339"/>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84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137367">
      <w:bodyDiv w:val="1"/>
      <w:marLeft w:val="0"/>
      <w:marRight w:val="0"/>
      <w:marTop w:val="0"/>
      <w:marBottom w:val="0"/>
      <w:divBdr>
        <w:top w:val="none" w:sz="0" w:space="0" w:color="auto"/>
        <w:left w:val="none" w:sz="0" w:space="0" w:color="auto"/>
        <w:bottom w:val="none" w:sz="0" w:space="0" w:color="auto"/>
        <w:right w:val="none" w:sz="0" w:space="0" w:color="auto"/>
      </w:divBdr>
    </w:div>
    <w:div w:id="7713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A8F3-FFDB-4BC1-8FA1-84352ACF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964</Words>
  <Characters>5495</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Mednis</dc:creator>
  <cp:keywords/>
  <dc:description/>
  <cp:lastModifiedBy>Jana Lāce</cp:lastModifiedBy>
  <cp:revision>4</cp:revision>
  <dcterms:created xsi:type="dcterms:W3CDTF">2024-11-07T12:55:00Z</dcterms:created>
  <dcterms:modified xsi:type="dcterms:W3CDTF">2024-12-03T19:07:00Z</dcterms:modified>
</cp:coreProperties>
</file>